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A6" w:rsidRPr="001D29C6" w:rsidRDefault="001D29C6" w:rsidP="00480FB2">
      <w:pPr>
        <w:jc w:val="center"/>
        <w:rPr>
          <w:sz w:val="52"/>
          <w:szCs w:val="52"/>
        </w:rPr>
      </w:pPr>
      <w:r w:rsidRPr="001D29C6">
        <w:rPr>
          <w:noProof/>
          <w:sz w:val="52"/>
          <w:szCs w:val="52"/>
          <w:lang w:eastAsia="en-GB"/>
        </w:rPr>
        <mc:AlternateContent>
          <mc:Choice Requires="wps">
            <w:drawing>
              <wp:anchor distT="0" distB="0" distL="114300" distR="114300" simplePos="0" relativeHeight="251659264" behindDoc="0" locked="0" layoutInCell="1" allowOverlap="1">
                <wp:simplePos x="0" y="0"/>
                <wp:positionH relativeFrom="column">
                  <wp:posOffset>-207818</wp:posOffset>
                </wp:positionH>
                <wp:positionV relativeFrom="paragraph">
                  <wp:posOffset>480951</wp:posOffset>
                </wp:positionV>
                <wp:extent cx="10167582" cy="5605153"/>
                <wp:effectExtent l="19050" t="19050" r="43815" b="33655"/>
                <wp:wrapNone/>
                <wp:docPr id="1" name="Text Box 1"/>
                <wp:cNvGraphicFramePr/>
                <a:graphic xmlns:a="http://schemas.openxmlformats.org/drawingml/2006/main">
                  <a:graphicData uri="http://schemas.microsoft.com/office/word/2010/wordprocessingShape">
                    <wps:wsp>
                      <wps:cNvSpPr txBox="1"/>
                      <wps:spPr>
                        <a:xfrm>
                          <a:off x="0" y="0"/>
                          <a:ext cx="10167582" cy="5605153"/>
                        </a:xfrm>
                        <a:prstGeom prst="rect">
                          <a:avLst/>
                        </a:prstGeom>
                        <a:solidFill>
                          <a:schemeClr val="lt1"/>
                        </a:solidFill>
                        <a:ln w="57150">
                          <a:solidFill>
                            <a:srgbClr val="C00000"/>
                          </a:solidFill>
                        </a:ln>
                      </wps:spPr>
                      <wps:txbx>
                        <w:txbxContent>
                          <w:p w:rsidR="00857FAB" w:rsidRPr="00857FAB" w:rsidRDefault="00857FAB" w:rsidP="00857FAB">
                            <w:pPr>
                              <w:rPr>
                                <w:sz w:val="36"/>
                                <w:szCs w:val="36"/>
                              </w:rPr>
                            </w:pPr>
                            <w:r w:rsidRPr="00857FAB">
                              <w:rPr>
                                <w:sz w:val="36"/>
                                <w:szCs w:val="36"/>
                              </w:rPr>
                              <w:t xml:space="preserve">At </w:t>
                            </w:r>
                            <w:proofErr w:type="spellStart"/>
                            <w:r w:rsidRPr="00857FAB">
                              <w:rPr>
                                <w:sz w:val="36"/>
                                <w:szCs w:val="36"/>
                              </w:rPr>
                              <w:t>Rudston</w:t>
                            </w:r>
                            <w:proofErr w:type="spellEnd"/>
                            <w:r w:rsidRPr="00857FAB">
                              <w:rPr>
                                <w:sz w:val="36"/>
                                <w:szCs w:val="36"/>
                              </w:rPr>
                              <w:t xml:space="preserve"> Primary we are fully committed to providing a robust, well-paced, good quality phonics curriculum from our Bright Stars nursery up to year 6. We follow the Read Write Inc. programme to achieve this.  </w:t>
                            </w:r>
                          </w:p>
                          <w:p w:rsidR="00857FAB" w:rsidRPr="00857FAB" w:rsidRDefault="00857FAB" w:rsidP="00857FAB">
                            <w:pPr>
                              <w:rPr>
                                <w:sz w:val="36"/>
                                <w:szCs w:val="36"/>
                              </w:rPr>
                            </w:pPr>
                            <w:r w:rsidRPr="00857FAB">
                              <w:rPr>
                                <w:sz w:val="36"/>
                                <w:szCs w:val="36"/>
                              </w:rPr>
                              <w:t>The intent in Nursery is to embed adult-led activities in a language-rich provision that serves the best interests of the children by fully recognising their propensity for play and its importance in their development.</w:t>
                            </w:r>
                          </w:p>
                          <w:p w:rsidR="00857FAB" w:rsidRPr="00857FAB" w:rsidRDefault="00857FAB" w:rsidP="00857FAB">
                            <w:pPr>
                              <w:rPr>
                                <w:sz w:val="36"/>
                                <w:szCs w:val="36"/>
                              </w:rPr>
                            </w:pPr>
                            <w:r w:rsidRPr="00857FAB">
                              <w:rPr>
                                <w:sz w:val="36"/>
                                <w:szCs w:val="36"/>
                              </w:rPr>
                              <w:t xml:space="preserve">Children entering Reception will have </w:t>
                            </w:r>
                            <w:bookmarkStart w:id="0" w:name="_GoBack"/>
                            <w:bookmarkEnd w:id="0"/>
                            <w:r w:rsidRPr="00857FAB">
                              <w:rPr>
                                <w:sz w:val="36"/>
                                <w:szCs w:val="36"/>
                              </w:rPr>
                              <w:t>experienced a wealth of listening activities, including songs, stories and rhymes. They will be able to distinguish between speech sounds and many will be able to blend and segment words orally using ‘</w:t>
                            </w:r>
                            <w:proofErr w:type="spellStart"/>
                            <w:r w:rsidRPr="00857FAB">
                              <w:rPr>
                                <w:sz w:val="36"/>
                                <w:szCs w:val="36"/>
                              </w:rPr>
                              <w:t>fred</w:t>
                            </w:r>
                            <w:proofErr w:type="spellEnd"/>
                            <w:r w:rsidRPr="00857FAB">
                              <w:rPr>
                                <w:sz w:val="36"/>
                                <w:szCs w:val="36"/>
                              </w:rPr>
                              <w:t xml:space="preserve"> talk’.</w:t>
                            </w:r>
                          </w:p>
                          <w:p w:rsidR="00857FAB" w:rsidRPr="00857FAB" w:rsidRDefault="00857FAB" w:rsidP="00857FAB">
                            <w:pPr>
                              <w:rPr>
                                <w:sz w:val="36"/>
                                <w:szCs w:val="36"/>
                              </w:rPr>
                            </w:pPr>
                            <w:r w:rsidRPr="00857FAB">
                              <w:rPr>
                                <w:sz w:val="36"/>
                                <w:szCs w:val="36"/>
                              </w:rPr>
                              <w:t>In Reception, Year 1 and 2 we have a robust assessment cycle which ensures all children are taught in the group that is right for them. Children in KS2 who still need Read Write Inc. are taught in small groups at a fast pace.</w:t>
                            </w:r>
                          </w:p>
                          <w:p w:rsidR="00857FAB" w:rsidRPr="00857FAB" w:rsidRDefault="00857FAB" w:rsidP="00857FAB">
                            <w:pPr>
                              <w:rPr>
                                <w:sz w:val="36"/>
                                <w:szCs w:val="36"/>
                              </w:rPr>
                            </w:pPr>
                            <w:r w:rsidRPr="00857FAB">
                              <w:rPr>
                                <w:sz w:val="36"/>
                                <w:szCs w:val="36"/>
                              </w:rPr>
                              <w:t xml:space="preserve">Through our reading and writing curriculum across all year groups, children leave </w:t>
                            </w:r>
                            <w:proofErr w:type="spellStart"/>
                            <w:r w:rsidRPr="00857FAB">
                              <w:rPr>
                                <w:sz w:val="36"/>
                                <w:szCs w:val="36"/>
                              </w:rPr>
                              <w:t>Rudston</w:t>
                            </w:r>
                            <w:proofErr w:type="spellEnd"/>
                            <w:r w:rsidRPr="00857FAB">
                              <w:rPr>
                                <w:sz w:val="36"/>
                                <w:szCs w:val="36"/>
                              </w:rPr>
                              <w:t xml:space="preserve"> able to use texts with confidence to support learning in all areas of the curriculum and use their reading skills as a tool for acquiring subject specific knowledge. Children at </w:t>
                            </w:r>
                            <w:proofErr w:type="spellStart"/>
                            <w:r w:rsidRPr="00857FAB">
                              <w:rPr>
                                <w:sz w:val="36"/>
                                <w:szCs w:val="36"/>
                              </w:rPr>
                              <w:t>Rudston</w:t>
                            </w:r>
                            <w:proofErr w:type="spellEnd"/>
                            <w:r w:rsidRPr="00857FAB">
                              <w:rPr>
                                <w:sz w:val="36"/>
                                <w:szCs w:val="36"/>
                              </w:rPr>
                              <w:t xml:space="preserve"> can use their written word knowledge to escape to a world of imagination and creativity while still using their writing skills as a tool for communicating subject specific knowledge efficiently. We intend for children to develop their independent editing skills whilst enhancing their fluency in spelling, vocabulary, grammar and punctuation.</w:t>
                            </w:r>
                          </w:p>
                          <w:p w:rsidR="00C75162" w:rsidRPr="00857FAB" w:rsidRDefault="00C75162" w:rsidP="00CE57E3">
                            <w:pPr>
                              <w:rPr>
                                <w:sz w:val="36"/>
                                <w:szCs w:val="36"/>
                              </w:rPr>
                            </w:pPr>
                          </w:p>
                          <w:p w:rsidR="001D29C6" w:rsidRPr="008A2206" w:rsidRDefault="001D29C6">
                            <w:pPr>
                              <w:rPr>
                                <w:sz w:val="44"/>
                                <w:szCs w:val="44"/>
                              </w:rPr>
                            </w:pPr>
                          </w:p>
                          <w:p w:rsidR="00F84B41" w:rsidRPr="00F84B41" w:rsidRDefault="00F84B41">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5pt;margin-top:37.85pt;width:800.6pt;height:4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" fillcolor="white [3201]" strokecolor="#c00000" strokeweight="4.5pt">
                <v:textbox>
                  <w:txbxContent>
                    <w:p w:rsidR="00857FAB" w:rsidRPr="00857FAB" w:rsidRDefault="00857FAB" w:rsidP="00857FAB">
                      <w:pPr>
                        <w:rPr>
                          <w:sz w:val="36"/>
                          <w:szCs w:val="36"/>
                        </w:rPr>
                      </w:pPr>
                      <w:r w:rsidRPr="00857FAB">
                        <w:rPr>
                          <w:sz w:val="36"/>
                          <w:szCs w:val="36"/>
                        </w:rPr>
                        <w:t xml:space="preserve">At </w:t>
                      </w:r>
                      <w:proofErr w:type="spellStart"/>
                      <w:r w:rsidRPr="00857FAB">
                        <w:rPr>
                          <w:sz w:val="36"/>
                          <w:szCs w:val="36"/>
                        </w:rPr>
                        <w:t>Rudston</w:t>
                      </w:r>
                      <w:proofErr w:type="spellEnd"/>
                      <w:r w:rsidRPr="00857FAB">
                        <w:rPr>
                          <w:sz w:val="36"/>
                          <w:szCs w:val="36"/>
                        </w:rPr>
                        <w:t xml:space="preserve"> Primary we are fully committed to providing a robust, well-paced, good quality phonics curriculum from our Bright Stars nursery up to year 6. We follow the Read Write Inc. programme to achieve this.  </w:t>
                      </w:r>
                    </w:p>
                    <w:p w:rsidR="00857FAB" w:rsidRPr="00857FAB" w:rsidRDefault="00857FAB" w:rsidP="00857FAB">
                      <w:pPr>
                        <w:rPr>
                          <w:sz w:val="36"/>
                          <w:szCs w:val="36"/>
                        </w:rPr>
                      </w:pPr>
                      <w:r w:rsidRPr="00857FAB">
                        <w:rPr>
                          <w:sz w:val="36"/>
                          <w:szCs w:val="36"/>
                        </w:rPr>
                        <w:t>The intent in Nursery is to embed adult-led activities in a language-rich provision that serves the best interests of the children by fully recognising their propensity for play and its importance in their development.</w:t>
                      </w:r>
                    </w:p>
                    <w:p w:rsidR="00857FAB" w:rsidRPr="00857FAB" w:rsidRDefault="00857FAB" w:rsidP="00857FAB">
                      <w:pPr>
                        <w:rPr>
                          <w:sz w:val="36"/>
                          <w:szCs w:val="36"/>
                        </w:rPr>
                      </w:pPr>
                      <w:r w:rsidRPr="00857FAB">
                        <w:rPr>
                          <w:sz w:val="36"/>
                          <w:szCs w:val="36"/>
                        </w:rPr>
                        <w:t xml:space="preserve">Children entering Reception will have </w:t>
                      </w:r>
                      <w:bookmarkStart w:id="1" w:name="_GoBack"/>
                      <w:bookmarkEnd w:id="1"/>
                      <w:r w:rsidRPr="00857FAB">
                        <w:rPr>
                          <w:sz w:val="36"/>
                          <w:szCs w:val="36"/>
                        </w:rPr>
                        <w:t>experienced a wealth of listening activities, including songs, stories and rhymes. They will be able to distinguish between speech sounds and many will be able to blend and segment words orally using ‘</w:t>
                      </w:r>
                      <w:proofErr w:type="spellStart"/>
                      <w:r w:rsidRPr="00857FAB">
                        <w:rPr>
                          <w:sz w:val="36"/>
                          <w:szCs w:val="36"/>
                        </w:rPr>
                        <w:t>fred</w:t>
                      </w:r>
                      <w:proofErr w:type="spellEnd"/>
                      <w:r w:rsidRPr="00857FAB">
                        <w:rPr>
                          <w:sz w:val="36"/>
                          <w:szCs w:val="36"/>
                        </w:rPr>
                        <w:t xml:space="preserve"> talk’.</w:t>
                      </w:r>
                    </w:p>
                    <w:p w:rsidR="00857FAB" w:rsidRPr="00857FAB" w:rsidRDefault="00857FAB" w:rsidP="00857FAB">
                      <w:pPr>
                        <w:rPr>
                          <w:sz w:val="36"/>
                          <w:szCs w:val="36"/>
                        </w:rPr>
                      </w:pPr>
                      <w:r w:rsidRPr="00857FAB">
                        <w:rPr>
                          <w:sz w:val="36"/>
                          <w:szCs w:val="36"/>
                        </w:rPr>
                        <w:t>In Reception, Year 1 and 2 we have a robust assessment cycle which ensures all children are taught in the group that is right for them. Children in KS2 who still need Read Write Inc. are taught in small groups at a fast pace.</w:t>
                      </w:r>
                    </w:p>
                    <w:p w:rsidR="00857FAB" w:rsidRPr="00857FAB" w:rsidRDefault="00857FAB" w:rsidP="00857FAB">
                      <w:pPr>
                        <w:rPr>
                          <w:sz w:val="36"/>
                          <w:szCs w:val="36"/>
                        </w:rPr>
                      </w:pPr>
                      <w:r w:rsidRPr="00857FAB">
                        <w:rPr>
                          <w:sz w:val="36"/>
                          <w:szCs w:val="36"/>
                        </w:rPr>
                        <w:t xml:space="preserve">Through our reading and writing curriculum across all year groups, children leave </w:t>
                      </w:r>
                      <w:proofErr w:type="spellStart"/>
                      <w:r w:rsidRPr="00857FAB">
                        <w:rPr>
                          <w:sz w:val="36"/>
                          <w:szCs w:val="36"/>
                        </w:rPr>
                        <w:t>Rudston</w:t>
                      </w:r>
                      <w:proofErr w:type="spellEnd"/>
                      <w:r w:rsidRPr="00857FAB">
                        <w:rPr>
                          <w:sz w:val="36"/>
                          <w:szCs w:val="36"/>
                        </w:rPr>
                        <w:t xml:space="preserve"> able to use texts with confidence to support learning in all areas of the curriculum and use their reading skills as a tool for acquiring subject specific knowledge. Children at </w:t>
                      </w:r>
                      <w:proofErr w:type="spellStart"/>
                      <w:r w:rsidRPr="00857FAB">
                        <w:rPr>
                          <w:sz w:val="36"/>
                          <w:szCs w:val="36"/>
                        </w:rPr>
                        <w:t>Rudston</w:t>
                      </w:r>
                      <w:proofErr w:type="spellEnd"/>
                      <w:r w:rsidRPr="00857FAB">
                        <w:rPr>
                          <w:sz w:val="36"/>
                          <w:szCs w:val="36"/>
                        </w:rPr>
                        <w:t xml:space="preserve"> can use their written word knowledge to escape to a world of imagination and creativity while still using their writing skills as a tool for communicating subject specific knowledge efficiently. We intend for children to develop their independent editing skills whilst enhancing their fluency in spelling, vocabulary, grammar and punctuation.</w:t>
                      </w:r>
                    </w:p>
                    <w:p w:rsidR="00C75162" w:rsidRPr="00857FAB" w:rsidRDefault="00C75162" w:rsidP="00CE57E3">
                      <w:pPr>
                        <w:rPr>
                          <w:sz w:val="36"/>
                          <w:szCs w:val="36"/>
                        </w:rPr>
                      </w:pPr>
                    </w:p>
                    <w:p w:rsidR="001D29C6" w:rsidRPr="008A2206" w:rsidRDefault="001D29C6">
                      <w:pPr>
                        <w:rPr>
                          <w:sz w:val="44"/>
                          <w:szCs w:val="44"/>
                        </w:rPr>
                      </w:pPr>
                    </w:p>
                    <w:p w:rsidR="00F84B41" w:rsidRPr="00F84B41" w:rsidRDefault="00F84B41">
                      <w:pPr>
                        <w:rPr>
                          <w:sz w:val="32"/>
                          <w:szCs w:val="32"/>
                        </w:rPr>
                      </w:pPr>
                    </w:p>
                  </w:txbxContent>
                </v:textbox>
              </v:shape>
            </w:pict>
          </mc:Fallback>
        </mc:AlternateContent>
      </w:r>
      <w:r w:rsidR="006A328D">
        <w:rPr>
          <w:noProof/>
          <w:sz w:val="52"/>
          <w:szCs w:val="52"/>
          <w:lang w:eastAsia="en-GB"/>
        </w:rPr>
        <w:t>Phonics</w:t>
      </w:r>
      <w:r w:rsidRPr="001D29C6">
        <w:rPr>
          <w:sz w:val="52"/>
          <w:szCs w:val="52"/>
        </w:rPr>
        <w:t xml:space="preserve"> Intent</w:t>
      </w:r>
    </w:p>
    <w:sectPr w:rsidR="004A0BA6" w:rsidRPr="001D29C6" w:rsidSect="00480F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158"/>
    <w:multiLevelType w:val="hybridMultilevel"/>
    <w:tmpl w:val="D818A8E8"/>
    <w:lvl w:ilvl="0" w:tplc="080E602E">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C6"/>
    <w:rsid w:val="001D29C6"/>
    <w:rsid w:val="00480FB2"/>
    <w:rsid w:val="004A0BA6"/>
    <w:rsid w:val="004C0CB0"/>
    <w:rsid w:val="005D0D98"/>
    <w:rsid w:val="006A328D"/>
    <w:rsid w:val="007B1F39"/>
    <w:rsid w:val="007C6431"/>
    <w:rsid w:val="007F192B"/>
    <w:rsid w:val="00857FAB"/>
    <w:rsid w:val="008A2206"/>
    <w:rsid w:val="008B6AA1"/>
    <w:rsid w:val="009246AF"/>
    <w:rsid w:val="00955D2B"/>
    <w:rsid w:val="00B40308"/>
    <w:rsid w:val="00C75162"/>
    <w:rsid w:val="00CE57E3"/>
    <w:rsid w:val="00D43E90"/>
    <w:rsid w:val="00DA7556"/>
    <w:rsid w:val="00DD7999"/>
    <w:rsid w:val="00F84B41"/>
    <w:rsid w:val="00F90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D922"/>
  <w15:chartTrackingRefBased/>
  <w15:docId w15:val="{AA91640C-2D47-4127-96B2-B6854E6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AB"/>
    <w:pPr>
      <w:spacing w:after="0" w:line="240" w:lineRule="auto"/>
    </w:pPr>
    <w:rPr>
      <w:rFonts w:ascii="Tahoma" w:eastAsia="Calibri"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9C6"/>
    <w:rPr>
      <w:rFonts w:ascii="Segoe UI" w:hAnsi="Segoe UI" w:cs="Segoe UI"/>
      <w:sz w:val="18"/>
      <w:szCs w:val="18"/>
    </w:rPr>
  </w:style>
  <w:style w:type="paragraph" w:styleId="ListParagraph">
    <w:name w:val="List Paragraph"/>
    <w:basedOn w:val="Normal"/>
    <w:uiPriority w:val="34"/>
    <w:qFormat/>
    <w:rsid w:val="00B4030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Mulvaney</dc:creator>
  <cp:keywords/>
  <dc:description/>
  <cp:lastModifiedBy>J Cavanagh</cp:lastModifiedBy>
  <cp:revision>6</cp:revision>
  <cp:lastPrinted>2020-01-14T11:49:00Z</cp:lastPrinted>
  <dcterms:created xsi:type="dcterms:W3CDTF">2021-05-19T13:33:00Z</dcterms:created>
  <dcterms:modified xsi:type="dcterms:W3CDTF">2022-10-10T15:56:00Z</dcterms:modified>
</cp:coreProperties>
</file>